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7C" w:rsidRPr="00866C29" w:rsidRDefault="005C367C" w:rsidP="00DD0B5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bdr w:val="none" w:sz="0" w:space="0" w:color="auto" w:frame="1"/>
          <w:lang w:eastAsia="ru-RU"/>
        </w:rPr>
        <w:t>ДОГОВОР № </w:t>
      </w:r>
      <w:r w:rsidR="00666D4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bdr w:val="none" w:sz="0" w:space="0" w:color="auto" w:frame="1"/>
          <w:lang w:eastAsia="ru-RU"/>
        </w:rPr>
        <w:t>______________</w:t>
      </w:r>
      <w:r w:rsidRPr="00866C2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br/>
        <w:t>на обучение</w:t>
      </w:r>
    </w:p>
    <w:tbl>
      <w:tblPr>
        <w:tblW w:w="94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763"/>
      </w:tblGrid>
      <w:tr w:rsidR="005C367C" w:rsidRPr="00866C29" w:rsidTr="000C6FA3">
        <w:trPr>
          <w:trHeight w:val="350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0C6FA3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C367C" w:rsidRPr="00866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666D48" w:rsidP="00666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="005C367C" w:rsidRPr="00866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 w:rsidR="005C367C" w:rsidRPr="00866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66D48" w:rsidRDefault="005C367C" w:rsidP="005C3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ЧАСТНОЕ ОБРАЗОВАТЕЛЬНОЕ УЧРЕЖДЕНИЕ ДОПОЛНИТЕЛЬНОГО ПРОФЕССИОНАЛЬНОГО ОБРАЗОВАНИЯ "УЧЕБНЫЙ ЦЕНТР "КЕННАРД" (ЧОУ ДПО «УЦ «</w:t>
      </w:r>
      <w:proofErr w:type="spellStart"/>
      <w:r w:rsidRPr="0086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Кеннард</w:t>
      </w:r>
      <w:proofErr w:type="spellEnd"/>
      <w:r w:rsidRPr="0086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»)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 дальнейшем: </w:t>
      </w:r>
      <w:r w:rsidRPr="00866C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осуществляющ</w:t>
      </w:r>
      <w:r w:rsidR="007763AF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образовательную деятельность на основании Лицензия </w:t>
      </w:r>
      <w:r w:rsidR="00DD0B55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Л035-01272-16/00371621 (№ 9635) о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27.04.2017 г.,</w:t>
      </w:r>
      <w:r w:rsidR="00DD0B55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выдано Министерством образования и науки Республики Татарстан, 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 лице директора </w:t>
      </w:r>
      <w:proofErr w:type="spellStart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Гарифуллина</w:t>
      </w:r>
      <w:proofErr w:type="spellEnd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Илшата</w:t>
      </w:r>
      <w:proofErr w:type="spellEnd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Марвановича</w:t>
      </w:r>
      <w:proofErr w:type="spellEnd"/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действующ</w:t>
      </w:r>
      <w:r w:rsidR="007763AF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 основании Устава, с одной стороны, и</w:t>
      </w:r>
    </w:p>
    <w:p w:rsidR="005C367C" w:rsidRPr="00866C29" w:rsidRDefault="00666D48" w:rsidP="005C3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r w:rsidR="005C367C" w:rsidRPr="0086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</w:t>
      </w:r>
      <w:r w:rsidR="005C367C" w:rsidRPr="0086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  <w:r w:rsidR="005C367C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 дальнейшем: </w:t>
      </w:r>
      <w:r w:rsidR="005C367C" w:rsidRPr="00866C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в лице Директор</w:t>
      </w:r>
      <w:r w:rsidR="007763AF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5C367C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  <w:r w:rsidR="005C367C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 </w:t>
      </w:r>
      <w:r w:rsidR="005C367C" w:rsidRPr="00866C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Обучающиеся</w:t>
      </w:r>
      <w:r w:rsidR="005C367C" w:rsidRPr="00866C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 соответствии с приложением № 1 к настоящему Договору, с другой стороны заключили настоящий Договор о нижеследующем.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1.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Предмет Договора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обязуется предоставить образовательную услугу в соответствии с п. 4.1 настоящего Договора, а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обязуется оплатить образовательную услугу. Образовательные услуги реализуются на основании учебных планов и образовательных программ в заочной форме с применением дистанционных (электронных) технологий. Список лиц, направляемых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 обучение (далее —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Обучающиеся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), указан в приложении № 1 к настоящему Договору, и является его неотъемлемой частью.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программы и срок ее освоения указаны в п. 4.1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освоения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Обучающимся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образовательной программы и успешного прохождения итоговой аттестации ему выдается итоговый документ в соответствии с п. 4.1 настоящего Договора (далее — итоговый документ).</w:t>
      </w:r>
    </w:p>
    <w:p w:rsidR="005C367C" w:rsidRPr="00866C29" w:rsidRDefault="005C367C" w:rsidP="005C367C">
      <w:pPr>
        <w:spacing w:beforeAutospacing="1" w:after="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2.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Права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,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 и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вправе: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осуществлять образовательный процесс, устанавливать системы оценок, формы, порядок и периодичность проведения промежуточной аттестации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к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меры поощрения и меры дисциплинарного взыскания в соответствии с законодательством Российской Федерации, учредительными документами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настоящим Договором и локальными нормативными актами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 получать информацию от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вопросам организации и обеспечения надлежащего предоставления услуг, предусмотренных разделом 1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предоставляются академические права в соответствии с ч. 1 ст. 34 Федерального закона от 29.12.2012 № 273-ФЗ «Об образовании в Российской Федерации».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также вправе: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информацию от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вопросам организации и обеспечения надлежащего предоставления услуг, предусмотренных разделом 1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к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вопросам, касающимся образовательного процесса.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в порядке, установленном локальными нормативными актами, имуществом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необходимым для освоения образовательной программы.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в порядке, установленном локальными нормативными актами, участие в социально-культурных, оздоровительных и иных мероприятиях, организованных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2.3.5.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полную и достоверную информацию об оценке своих знаний, умений, навыков и компетенций, а также о критериях этой оценки.</w:t>
      </w:r>
    </w:p>
    <w:p w:rsidR="005C367C" w:rsidRPr="00866C29" w:rsidRDefault="005C367C" w:rsidP="005C367C">
      <w:pPr>
        <w:spacing w:beforeAutospacing="1" w:after="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3.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Обязанности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,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 и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обязан: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выполнившего установленные законодательством Российской Федерации, учредительными документами, локальными нормативными актами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условия приема, в качестве слушателя.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течение 1 (одного) рабочего дня с момента подписания настоящего Договора и/или поступления оплаты:</w:t>
      </w:r>
    </w:p>
    <w:p w:rsidR="005C367C" w:rsidRPr="00866C29" w:rsidRDefault="005C367C" w:rsidP="005C36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Обучающимся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) доступ к личному кабинету в системе электронного обучения путем формирования уникального логина и пароля на Интернет-сайте: </w:t>
      </w:r>
      <w:hyperlink r:id="rId5" w:history="1">
        <w:r w:rsidRPr="00866C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https://kennard.upft.ru/</w:t>
        </w:r>
      </w:hyperlink>
    </w:p>
    <w:p w:rsidR="005C367C" w:rsidRPr="00866C29" w:rsidRDefault="005C367C" w:rsidP="005C36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подключение в личном кабинете слушателя соответствующего учебного курса;</w:t>
      </w:r>
    </w:p>
    <w:p w:rsidR="005C367C" w:rsidRPr="00866C29" w:rsidRDefault="005C367C" w:rsidP="005C36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направить учетные данные для доступа в систему электронного обучения (логин и пароль)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Обучающихся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)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Заказчику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дальнейшего их направления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Обучающимся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5C367C" w:rsidRPr="00866C29" w:rsidRDefault="005C367C" w:rsidP="005C36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техническую поддержку системы электронного обучения;</w:t>
      </w:r>
    </w:p>
    <w:p w:rsidR="005C367C" w:rsidRPr="00866C29" w:rsidRDefault="005C367C" w:rsidP="005C36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консультировать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работе с системой электронного обучения.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информацию, содержащую сведения о предоставлении платных образовательных услуг в порядке и объеме, предусмотренном Законом Российской Федерации «О защите прав потребителей» и Федеральным Законом «Об образовании в Российской Федерации».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и обеспечить надлежащее предоставление образовательных услуг, предусмотренных разделом 1 настоящего Договора. Образовательные услуги оказываются в соответствии с федеральным государственным образовательным стандартом или федеральными государственными требованиями, учебным планом, в том числе индивидуальным, и расписанием занятий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предусмотренные выбранной образовательной программой условия ее освоения.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Сохранить место за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Обучающимся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случае пропуска занятий по уважительным причинам (с учетом оплаты услуг, предусмотренных разделом 1 настоящего Договора).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3.1.7.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от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плату за образовательные услуги.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рабочее место преподавателя с доступом к сети Интернет для проведения консультаций в соответствии с учебным планом.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3.1.10.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Направить оригиналы итоговых документов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Заказчику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заказным письмом посредством АО «Почта России» по почтовому адресу, указанному в разделе 11 настоящего Договора в течение 3 (трех) рабочих дней с момента получения сканов универсального передаточного документа и подписанного Договора. По договоренности с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возможна отправка иным способом (самовывоз, либо курьерская служба) за счет средств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случае неполучения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указанного заказного письма в течение срока хранения, установленного АО «Почта России», повторная отправка оригиналов итоговых документов осуществляется за счет средств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обязан: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Обучающихся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 настоящим Договором.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Обучающихся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рабочим (учебным местом) с доступом к сети Интернет.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вносить плату за предоставляемые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Обучающемуся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образовательные услуги, указанные в разделе 1 настоящего Договора, в размере и порядке, определенном настоящим Договором.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оригиналы итоговых документов в отделении почтовой связи до истечения установленного срока хранения письма АО «Почта России».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Выдать слушателям переданные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итоговые документы.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обязан: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требования, установленные в ст. 43 Федерального закона от 29.12.2012 № 273-ФЗ «Об образовании в Российской Федерации», в том числе:</w:t>
      </w:r>
    </w:p>
    <w:p w:rsidR="005C367C" w:rsidRPr="00866C29" w:rsidRDefault="005C367C" w:rsidP="005C36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задания для подготовки к занятиям, предусмотренным учебным планом, в том числе индивидуальным; завершив изучение материала,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проходит тестирование, результаты теста поступают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сети Интернет по адресу: </w:t>
      </w:r>
      <w:hyperlink r:id="rId6" w:history="1">
        <w:r w:rsidRPr="00866C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https://kennard.upft.ru/</w:t>
        </w:r>
      </w:hyperlink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C367C" w:rsidRPr="00866C29" w:rsidRDefault="005C367C" w:rsidP="005C36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извещать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 причинах отсутствия на занятиях;</w:t>
      </w:r>
    </w:p>
    <w:p w:rsidR="005C367C" w:rsidRPr="00866C29" w:rsidRDefault="005C367C" w:rsidP="005C36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обучаться в образовательной организации по образовательной программе с соблюдением требований, установленных федеральным государственным образовательным стандартом или федеральными государственными требованиями и учебным планом, в том числе индивидуальным,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C367C" w:rsidRPr="00866C29" w:rsidRDefault="005C367C" w:rsidP="005C36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требования учредительных документов, правила внутреннего распорядка, и иные локальные нормативные акты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3.4.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случае, если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 приступил к обучению или не освоил образовательную программу в течение 3 (трех) месяцев с момента предоставления доступа к электронному обучению по независящим от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обстоятельствам, то обязательства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считаются выполненными в полном объеме, возврат уплаченных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денежных средств не производится.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4.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Стоимость услуг и порядок расчетов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обучения одного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составляет: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761"/>
        <w:gridCol w:w="1331"/>
        <w:gridCol w:w="1840"/>
        <w:gridCol w:w="1607"/>
        <w:gridCol w:w="1397"/>
      </w:tblGrid>
      <w:tr w:rsidR="005C367C" w:rsidRPr="00866C29" w:rsidTr="005C367C">
        <w:trPr>
          <w:trHeight w:val="1392"/>
          <w:tblHeader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 </w:t>
            </w:r>
          </w:p>
          <w:p w:rsidR="005C367C" w:rsidRPr="00866C29" w:rsidRDefault="005C367C" w:rsidP="005C367C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дополнительной образовательной программы, кол-во часов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документ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 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направляемых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Заказчиком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 1 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Обучающегося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</w:tr>
      <w:tr w:rsidR="005C367C" w:rsidRPr="00866C29" w:rsidTr="00666D48">
        <w:trPr>
          <w:trHeight w:val="404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Полная стоимость платных образовательных услуг за весь период обучения, перечисленных в п. 1.1 настоящего Договора, составляет </w:t>
      </w:r>
      <w:r w:rsidR="00666D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</w:t>
      </w:r>
      <w:r w:rsidRPr="00866C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руб. (</w:t>
      </w:r>
      <w:r w:rsidR="00666D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</w:t>
      </w:r>
      <w:r w:rsidRPr="00866C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 00 коп.). Цена Договора является твердой и изменению не подлежит в течение срока действия Договора. НДС не облагается (Налоговый кодекс РФ, ч. 2, ст. 346.11).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оказываются на условиях 100 % предоплаты. Оплата услуг по настоящему Договору производится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единовременно путем перечисления денежных средств, указанных в п. 4.2 настоящего Договора, на расчетный счет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течение 5 (пяти) рабочих дней после выставления счета на оплату.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Обязанность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оплате услуг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считается исполненной после поступления денежных средств на расчетный счет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согласно счету на оплату.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оказания образовательной услуги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направляет в адрес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скан-копию </w:t>
      </w:r>
      <w:r w:rsidR="009A4728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выполненных работ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скан-копии итоговых документов в течение 3 (трех) рабочих дней с дальнейшим предоставлением оригиналов указанных документов.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4.6.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 течение 5 (пяти) рабочих дней после получения скан-копий итоговых документов, указанных в п. 4.1, обязан подписать и направить скан-копию </w:t>
      </w:r>
      <w:r w:rsidR="009A4728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выполненных работ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адрес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 электронной почте или направить мотивированный отказ. В случае </w:t>
      </w:r>
      <w:proofErr w:type="spellStart"/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неподписания</w:t>
      </w:r>
      <w:proofErr w:type="spellEnd"/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4728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выполненных работ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отсутствия мотивированного отказа, обязательства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считаются выполненными в полном объеме </w:t>
      </w:r>
      <w:proofErr w:type="gramStart"/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и </w:t>
      </w:r>
      <w:r w:rsidR="009A4728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A4728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срок, и не освобождают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 оплаты услуг, указанных в п. 1.1 настоящего Договора.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5.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Порядок и условия исполнения обязательств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Обучающиеся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самостоятельно изучают материалы и при необходимости консультируются с преподавателем в течение срока освоения образовательной программы обучения.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Завершив изучение материала,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Обучающиеся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проходят тестирование, результаты теста поступают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адресу сайта: </w:t>
      </w:r>
      <w:hyperlink r:id="rId7" w:history="1">
        <w:r w:rsidRPr="00866C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https://kennard.upft.ru/</w:t>
        </w:r>
      </w:hyperlink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Обязательства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считаются выполненными после фактического наступления следующих обстоятельств: истечение срока освоения образовательной программы обучения и предоставления слушателям доступа к личному кабинету в системе электронного обучения по адресу: </w:t>
      </w:r>
      <w:hyperlink r:id="rId8" w:history="1">
        <w:r w:rsidRPr="00866C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https://kennard.upft.ru/</w:t>
        </w:r>
      </w:hyperlink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прохождения обучения, при положительном результате итогового тестирования и получения итоговых документов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признают юридическую силу за электронными письмами — документами, направленными по электронной почте, и признают их равнозначными документам на бумажных носителях, подписанным собственноручной подписью.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договорились, что в 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 использованием средств:</w:t>
      </w:r>
    </w:p>
    <w:p w:rsidR="005C367C" w:rsidRPr="00866C29" w:rsidRDefault="005C367C" w:rsidP="005C367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факсимильной связи с обязательным подтверждением получения в тот же день путем возврата копии запроса с пометкой «получено» и указанием даты получения и подписью лица, принявшего запрос (подписи уполномоченных представителей Сторон в такой переписке имеют силу собственноручных);</w:t>
      </w:r>
    </w:p>
    <w:p w:rsidR="005C367C" w:rsidRPr="00866C29" w:rsidRDefault="005C367C" w:rsidP="005C367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 электронной почте с обязательным подтверждением получения в тот же день путем ответа на электронное сообщение (с приложением копии запроса) с пометкой «получено» и указанием даты получения; автоматическое уведомление программными средствами о получении электронного сообщения по электронной почте, полученное любой из Сторон, считается аналогом такого подтверждения.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5.6.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Сообщения направляются по телефонам и электронным адресам, указанным в разделе 11 настоящего Договора. Все уведомления и сообщения, отправленные Сторонами друг другу по адресам электронной почты и/или по телефонным номерам, признаются Сторонами официальной перепиской в рамках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5.7.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передачи соответствующего сообщения считается день отправления факсимильного сообщения или сообщения электронной почты.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5.8.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за получение сообщений и уведомлений вышеуказанным способом лежит на получающей Стороне. Сторона, направившая сообщение, не несет ответственности за 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6.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Основания изменения и расторжения Договора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Условия, на которых заключен настоящий Договор, могут быть изменены по соглашению Сторон или в соответствии с законодательством Российской Федерации.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 соглашению Сторон.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6.3.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 инициативе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одностороннем порядке в случаях:</w:t>
      </w:r>
    </w:p>
    <w:p w:rsidR="005C367C" w:rsidRPr="00866C29" w:rsidRDefault="005C367C" w:rsidP="005C36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установления нарушения порядка приема в образовательную организацию, повлекшего по вине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его незаконное зачисление в эту образовательную организацию;</w:t>
      </w:r>
    </w:p>
    <w:p w:rsidR="005C367C" w:rsidRPr="00866C29" w:rsidRDefault="005C367C" w:rsidP="005C36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5C367C" w:rsidRPr="00866C29" w:rsidRDefault="005C367C" w:rsidP="005C36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невозможности надлежащего исполнения обязательства по оказанию платных образовательных услуг вследствие действий (бездействия)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C367C" w:rsidRPr="00866C29" w:rsidRDefault="005C367C" w:rsidP="005C36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иных случаях, предусмотренных законодательством Российской Федерации.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7.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Конфиденциальность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7.1.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Договора и соглашений к нему конфиденциальны и не подлежат разглашению.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7.2.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не вправе разглашать сведения, полученные ими в результате реализации предмета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7.3.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случае нарушения условий настоящего раздела Стороны несут ответственность в соответствии с правилами, предусмотренными действующим законодательством.</w:t>
      </w:r>
    </w:p>
    <w:p w:rsidR="0085642B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8.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="0085642B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Заверения и гарантии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 Каждая из Сторон заверяет и гарантирует, что на момент заключения Договора: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8.1.1 Она является юридическим лицом,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8.1.2 Все сведения о стороне Договора в ЕГРЮЛ достоверны на момент подписания Договора, при этом место нахождения каждой из Сторон, указанное в Договоре, точно соответствует адресу, указанному в ЕГРЮЛ. В случае внесения изменений в ЕГРЮЛ об адресе места нахождения, Сторона, в отношении которой внесены такие изменения, обязуется незамедлительно уведомить об этом другую Сторону Договора в письменном виде с указанием своего нового адреса места нахождения согласно внесенным изменениям в ЕГРЮЛ. Если в дальнейшем в ЕГРЮЛ появится запись о недостоверности данных о Стороне, такая Сторона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8.1.3 Какие-либо положения учредительных документов, локальных нормативных актов или договоров/соглашений не ограничивают право Стороны на заключение и исполнение настоящего Договора;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8.1.4 Сторона обладает всеми необходимыми корпоративными правами, одобрениями и полномочиями подписывать и исполнять настоящий Договор;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8.1.5 Стороной соблюдены все процедуры, необходимые по законодательству страны ее места нахождения для принятия и выполнения ею обязательств, вытекающих из настоящего Договора. Договор является действительным, законным и имеющим обязательную силу для Стороны;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8.1.6 Лица, подписавшие настоящий Договор имеют надлежащие на то полномочия;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8.1.7 Сторона располагает необходимыми ресурсами для исполнения Договора;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8.1.8 Заключение Стороной настоящего Договора не повлечет нарушения ею каких-либо обязательств перед третьими лицами и не даст оснований третьим лицам предъявлять к ней какие-либо требования в связи с заключением Договора;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8.1.9 У Стороны не отозваны, не аннулированы лицензии, подлежащей лицензированию;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8.1.10 Отсутствуют какие-либо соглашения, решения суда или иные ограничения, запрещающие или делающие невозможным для Стороны заключение настоящего Договора и исполнение установленных им обязательств;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8.1.11 Настоящий Договор не требует одобрения в качестве крупной сделки и не является сделкой с заинтересованностью какого - либо лица или органа управления Стороны;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8.1.12 Сторона не находится в процедуре реорганизации или ликвидации, в отношении Стороны не заявлено требование имущественного характера делающее невозможным или существенно затруднительным исполнение настоящего Договора или влекущее возбуждение дела о банкротстве, не введена ни одна из процедур, применяемых в деле о банкротстве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 на инициирование процедуры банкротства;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8.1.13 Вся информация и документы, предоставленные ею другой Стороне в связи с заключением Договора, являются достоверными, и она не скрыла обстоятельств, которые могли бы, при их обнаружении, негативно повлиять на решение другой Стороны, касающееся заключения настоящего Договора;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8.1.14 Каждая из Сторон настоящего Договора соблюдает требования налогового законодательства, отражает все операции в отношении товаров, работ или услуг в учете, бухгалтерской и налоговой отчетности, отразит все операции по настоящему договору, в том числе отразит НДС, уплаченный стороной в составе цены товара 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lastRenderedPageBreak/>
        <w:t>(работы/услуги), вступает в экономические отношения исключительно с добросовестными налогоплательщиками и обязуется требовать этого от своих контрагентов;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8.1.15 Контрагенты (покупатели, поставщики, агенты, посредники), аффилированные и взаимозависимые лица Стороны, а также участники консолидированной группы налогоплательщиков, в которую входит Сторона, связанные со Стороной каким-либо договором (соглашением) или фактическими договорными отношениями, соблюдали ранее, соблюдают в настоящее время, будут соблюдать на протяжении всего срока действия договора и после его прекращения все требования действующего законодательства Российской Федерации, в том числе требования законодательства о налогах и сборах.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8.1.16 Сторона гарантирует, что товар (работы, услуги), являющийся предметом настоящего договора, используется строго по назначению и только в законных целях, а в случае передачи Товара (Продукции) третьему лицу, обязуется получить от него аналогичные гарантии.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8.1.17 Каждая из Сторон настоящего Договора правильно, своевременно и достоверно отразит в бухгалтерском, налоговом учете и в налоговых декларациях, совершенные в рамках настоящего Договора все хозяйственные операции, включая (но не ограничиваясь) полученные от Стороны авансы и реализацию товаров, выполнение работ или оказание услуг другой Стороне, в том числе отразит НДС, уплаченный Стороной в составе цены товара, работы или услуги. В случае, если налоговые органы при осуществлении контроля (проверки) установят факт нарушения в оформлении и отражении хозяйственных операций в рамках настоящего Договора одной из Сторон или ее контрагентов, что повлечет за собой возникновение расходов или убытков (начисление пени, штрафов и/или доначисление налогов, отказ в вычете НДС и т.п.) у другой Стороны, то Сторона, допустившая нарушения в оформлении и отражении хозяйственных операций, по требованию пострадавшей Стороны возмещает ей в полном объеме причиненные убытки и компенсирует произведенные расходы на основании письменного требования Стороны в трехдневный срок с даты его получения.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8.1.18 В случае получения одной Стороной требований налогового органа, возникших в связи или связанных с заключением, исполнением, прекращением настоящего договора или иных договоров, заключенных другой Стороной с любыми третьими лицами, а также в случае отказа налоговым органом Стороне договора в возмещении суммы НДС по причине несоответствия адреса другой Стороны, указанного в счетах-фактурах, адресу, указанному в ЕГРЮЛ, указанная другая Сторона обязуется самостоятельно исполнить требования налогового органа, либо выплатить Стороне неустойку в размере суммы (стоимости) предъявленных к ней требований и расходов, понесенных Стороной в связи с предъявлением таких требований налогового органа, а также выплатить неустойку в размере сумм НДС, непринятых налоговым органом у Стороны к вычету по причине несоответствия адреса другой Стороны, указанного в счетах-фактурах, адресу, указанному в ЕГРЮЛ. Указанная неустойка выплачивается на основании письменного требования Стороны в трехдневный срок с даты его получения.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8.1.19. В случае получения стороной требования налогового органа о представлении документов, относящихся к настоящему договору, такая сторона обязуется самостоятельно и за свой счет исполнять такое требование в течении 5 (пяти) рабочих дней со дня его получения.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8.1.20. Контрагенты (покупатели, поставщики, агенты, посредники), аффилированные и взаимозависимые лица стороны, а также участники консолидированной группы налогоплательщиков, в которую входит сторона, связанные со стороной каким – либо договором (соглашением) или фактическими договорными отношениями, соблюдали ране, соблюдают в настоящее время, будут соблюдаться на протяжении всего срока действия договора и после его прекращения все прекращения все требования действующего законодательства Российской Федерации,  в том числе требования законодательства о налогах с сборах.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8.1.21. Стороны взаимно обязуются принимать все меры для поддержания своей состоятельности в период действия настоящего договора и на период действия гарантийных обязательств. Стороны обязуются незамедлительно в письменной форме информировать друг друга о фактах, влияющих на их финансовую состоятельность, а также о возбуждении процедуры банкротства.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8.2. Стороны признают, что при заключении настоящего Договора, они полагались на заверения и гарантии, содержащиеся в настоящем разделе, достоверность которых имеет определяющее значение для Сторон.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8.3. В случае наступления или выявления в отношении одной из Сторон вышеуказанных в настоящем разделе обстоятельств и/или какое-либо из указанных в настоящем разделе заверений и гарантий оказалось изначально недействительным или стало недействительным в течение срока действия настоящего Договора, то другая Сторона (Добросовестная Сторона) имеет право расторгнуть настоящий Договор в судебном порядке и потребовать от Недобросовестной Стороны возмещения убытков, вызванных таким расторжением.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Стороны также несут ответственность в виде возмещения убытков в размере сумм самостоятельно до начисленных Стороной налогов с учётом пени, если это доначисление явилось следствием самостоятельно выявленных Стороной недостоверных сведений, представленных другой Стороной настоящего договора.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85642B" w:rsidRPr="00866C29" w:rsidRDefault="0085642B" w:rsidP="0085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b/>
          <w:sz w:val="20"/>
          <w:szCs w:val="20"/>
          <w:lang w:val="x-none" w:eastAsia="ru-RU"/>
        </w:rPr>
        <w:t>9. Антикоррупционная политика.</w:t>
      </w:r>
    </w:p>
    <w:p w:rsidR="0085642B" w:rsidRPr="00866C29" w:rsidRDefault="0085642B" w:rsidP="0085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ru-RU"/>
        </w:rPr>
      </w:pP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9.1. 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lastRenderedPageBreak/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доходов, полученных преступным путем.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9.2. В случае возникновения у Стороны подозрений, что произошло или может произойти нарушение каких-либо положений пункта 9.1, настоящего Договора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 настоящего Договора другой Стороной, ее аффилированными лицами, работниками или посредниками.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Каналы уведомления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о нарушениях каких-либо положений пункта 9.1 настоящего Договора: по адресу, указанному в реквизитах договора или ____________________________________________________.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Каналы уведомления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Заказчика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о нарушениях каких-либо положений пункта 9.1 настоящего Договора: 8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-987-408-21-12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, адрес:420015, РТ, г. Казань, ул.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Пушкина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, д. 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2, офис 127</w:t>
      </w: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Сторона, получившая уведомление о нарушении каких-либо положений пункта 9.1 настоящего Договора,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 В случае получения информации о нарушении требований, предусмотренных пунктом 9.1 Договора, Заказчик вправе приостановить исполнение своих обязательств по Договору до получения достоверных сведений о том, что нарушение не произошло или не произойдет.     </w:t>
      </w:r>
    </w:p>
    <w:p w:rsidR="0085642B" w:rsidRPr="00866C29" w:rsidRDefault="0085642B" w:rsidP="0085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9.3. Стороны гарантируют осуществление надлежащего разбирательства по фактам нарушения положений пункта 9.1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5C367C" w:rsidRPr="00866C29" w:rsidRDefault="0085642B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 xml:space="preserve">10. </w:t>
      </w:r>
      <w:r w:rsidR="005C367C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Ответственность Сторон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 неисполнение или ненадлежащее исполнение своих обязательств по Договору Стороны несут ответственность, предусмотренную законодательством Российской Федерации и Договором.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недостатка образовательной услуги, в том числе оказания ее не в полном объеме, предусмотренном образовательными программами (частью образовательной программы),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 по своему выбору потребовать:</w:t>
      </w:r>
    </w:p>
    <w:p w:rsidR="005C367C" w:rsidRPr="00866C29" w:rsidRDefault="005C367C" w:rsidP="005C36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безвозмездного оказания образовательной услуги;</w:t>
      </w:r>
    </w:p>
    <w:p w:rsidR="005C367C" w:rsidRPr="00866C29" w:rsidRDefault="005C367C" w:rsidP="005C36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соразмерного уменьшения стоимости оказанной образовательной услуги;</w:t>
      </w:r>
    </w:p>
    <w:p w:rsidR="005C367C" w:rsidRPr="00866C29" w:rsidRDefault="005C367C" w:rsidP="005C36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возмещения понесенных им расходов по устранению недостатков оказанной образовательной услуги своими силами или третьими лицами.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 факту оказания услуги, указанной в п. 1.1 настоящего Договора, не предъявляет претензий к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течение 7 (семи) рабочих дней с момента получения услуги, услуга считается оказанной. При этом в качестве документов, подтверждающих факт оказания услуг, являются: настоящий Договор, счет на оплату и платежные документы.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.4.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Обязательства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считаются выполненными после фактического наступления следующих обстоятельств: прохождение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Обучающимся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обучения, при положительном результате итогового тестирования, получения итоговых документов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.5.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 отказаться от исполнения Договора и потребовать полного возмещения убытков, если в семидневный срок недостатки образовательной услуги не устранены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Исполнителем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также вправе отказаться от исполнения Договора, если им обнаружен существенный недостаток оказанной образовательной услуги или иные существенные отступления от условий Договора.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.6.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 время оказания образовательной услуги стало очевидным, что она не будет осуществлена в срок,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Обучающийся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 по своему выбору:</w:t>
      </w:r>
    </w:p>
    <w:p w:rsidR="005C367C" w:rsidRPr="00866C29" w:rsidRDefault="005C367C" w:rsidP="005C36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назначить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новый срок, в течение которого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Исполнитель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должен приступить к оказанию образовательной услуги и/или закончить оказание образовательной услуги;</w:t>
      </w:r>
    </w:p>
    <w:p w:rsidR="005C367C" w:rsidRPr="00866C29" w:rsidRDefault="005C367C" w:rsidP="005C36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поручить оказать образовательную услугу третьим лицам за разумную цену и потребовать от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возмещения понесенных расходов;</w:t>
      </w:r>
    </w:p>
    <w:p w:rsidR="005C367C" w:rsidRPr="00866C29" w:rsidRDefault="005C367C" w:rsidP="005C36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потребовать уменьшения стоимости образовательной услуги;</w:t>
      </w:r>
    </w:p>
    <w:p w:rsidR="005C367C" w:rsidRPr="00866C29" w:rsidRDefault="005C367C" w:rsidP="005C36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Договор.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.7.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вправе потребовать полного возмещения убытков, причиненных ему в связи с нарушением сроков начала и/или окончания оказания образовательной услуги, а также в связи с недостатками образовательной услуги.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.8.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несет ответственность за предоставление персональных </w:t>
      </w:r>
      <w:proofErr w:type="spellStart"/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аутентификационных</w:t>
      </w:r>
      <w:proofErr w:type="spellEnd"/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доступов (логин и пароль) к ресурсу дистанционного обучения только самому обучаемому. Передача персональных данных другим лицам, кроме обучаемого, запрещена.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.9.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несет ответственность за передачу и достоверность персональных данных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Обучающихся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5C367C"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Исполнителю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соответствии с действующим законодательством.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.10.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не несут ответственности в случае ненадлежащего исполнения своих обязанностей почтой, Интернет-провайдерами, а также в случае возникновения обстоятельств непреодолимой силы. К последним относятся: стихийные бедствия, пожары, техногенные аварии и катастрофы, аварии на инженерных сооружениях и коммуникациях, массовые беспорядки, военные действия, бунты, гражданские волнения, забастовки, препятствующие исполнению Сторонами своих обязательств по Договору, то есть чрезвычайные и непреодолимые при данных условиях обстоятельства, наступившие после заключения Договора.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.11.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наступлении обстоятельств непреодолимой силы срок исполнения обязательств по настоящему Договору отодвигается соразмерно времени, в течение которого продолжают действовать такие обстоятельства, без возмещения каких-либо убытков.</w:t>
      </w:r>
    </w:p>
    <w:p w:rsidR="005C367C" w:rsidRPr="00866C29" w:rsidRDefault="0085642B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11</w:t>
      </w:r>
      <w:r w:rsidR="005C367C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.</w:t>
      </w:r>
      <w:r w:rsidR="005C367C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="005C367C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5C367C" w:rsidRPr="00866C29" w:rsidRDefault="0085642B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="005C367C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 силу со дня его заключения Сторонами и действует до полного исполнения Сторонами обязательств.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1</w:t>
      </w:r>
      <w:r w:rsidR="0085642B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2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Заключительные положения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указанные в настоящем Договоре, соответствуют информации, размещенной на официальном сайте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сети Интернет на дату заключения настоящего Договора.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периодом предоставления образовательной услуги (периодом обучения) понимается промежуток времени с даты издания приказа о зачислении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Обучающегося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в образовательную организацию до даты издания приказа об окончании обучения или отчислении из образовательной организации.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 двух экземплярах, по одному для каждой из Сторон. Все экземпляры имеют одинаковую юридическую силу. Изменения и дополнения настоящего Договора могут производиться только в письменной форме и подписываться уполномоченными представителями Сторон. Обмен документами может осуществляться посредством факсимильной или электронной связи в сети Интернет.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.4.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Изменения Договора оформляются дополнительными соглашениями к Договору.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.5.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споры и разногласия, возникающие между Сторонами по настоящему Договору или в связи с ним, разрешаются путем переговоров между Сторонами.</w:t>
      </w:r>
    </w:p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5642B"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.6.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 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случае невозможности разрешения разногласий путем переговоров они подлежат рассмотрению а Арбитражном суде по месту нахождения Истца в установленном законодательством порядке.</w:t>
      </w:r>
    </w:p>
    <w:p w:rsidR="005C367C" w:rsidRPr="00866C29" w:rsidRDefault="005C367C" w:rsidP="005C367C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1</w:t>
      </w:r>
      <w:r w:rsidR="0085642B"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3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.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 </w:t>
      </w: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Юридические адреса и реквизиты Сторон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1773"/>
        <w:gridCol w:w="1103"/>
        <w:gridCol w:w="1256"/>
        <w:gridCol w:w="1629"/>
        <w:gridCol w:w="142"/>
      </w:tblGrid>
      <w:tr w:rsidR="00666D48" w:rsidRPr="00866C29" w:rsidTr="0082455B">
        <w:trPr>
          <w:trHeight w:val="240"/>
          <w:tblHeader/>
        </w:trPr>
        <w:tc>
          <w:tcPr>
            <w:tcW w:w="1747" w:type="pct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97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pct"/>
            <w:gridSpan w:val="4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5C367C" w:rsidP="005C367C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666D48" w:rsidRPr="00866C29" w:rsidTr="0082455B">
        <w:trPr>
          <w:trHeight w:val="3920"/>
        </w:trPr>
        <w:tc>
          <w:tcPr>
            <w:tcW w:w="1747" w:type="pct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ЧОУ ДПО «УЦ «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Кеннард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Юридический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420015, Республика Татарстан, г. Казань, ул. Пушкина, д. 80 пом. 64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Почтовый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420015, Республика Татарстан, г. Казань, ул. Пушкина, д 80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ИНН: 1655225688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КПП: 165501001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БАНК "АВЕРС"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420111, г Казань,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Мусы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Джалиля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БИК: 049205774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30101810500000000774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40703810700090000047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9" w:history="1">
              <w:r w:rsidRPr="00866C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uckennard@mail.ru</w:t>
              </w:r>
            </w:hyperlink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Тел.: 8(987)408-02-12</w:t>
            </w:r>
          </w:p>
        </w:tc>
        <w:tc>
          <w:tcPr>
            <w:tcW w:w="97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pct"/>
            <w:gridSpan w:val="4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666D48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ООО "</w:t>
            </w:r>
            <w:r w:rsidR="00666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_________________________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"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Юридический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офис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666D48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66D48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66D48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ИНН: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КПП: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______________________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БИК: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5C367C" w:rsidRPr="0082455B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r w:rsidR="00666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10" w:history="1">
              <w:r w:rsidR="00666D48" w:rsidRPr="0082455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__________________</w:t>
              </w:r>
            </w:hyperlink>
          </w:p>
          <w:p w:rsidR="0082455B" w:rsidRPr="00866C29" w:rsidRDefault="0082455B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</w:t>
            </w:r>
          </w:p>
        </w:tc>
      </w:tr>
      <w:tr w:rsidR="00666D48" w:rsidRPr="00866C29" w:rsidTr="0082455B">
        <w:trPr>
          <w:trHeight w:val="509"/>
        </w:trPr>
        <w:tc>
          <w:tcPr>
            <w:tcW w:w="1747" w:type="pct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r w:rsidR="00666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</w:t>
            </w:r>
          </w:p>
        </w:tc>
        <w:tc>
          <w:tcPr>
            <w:tcW w:w="97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pct"/>
            <w:gridSpan w:val="4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5C367C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r w:rsidR="00666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</w:t>
            </w:r>
          </w:p>
        </w:tc>
      </w:tr>
      <w:tr w:rsidR="00666D48" w:rsidRPr="00866C29" w:rsidTr="0082455B">
        <w:trPr>
          <w:trHeight w:val="278"/>
        </w:trPr>
        <w:tc>
          <w:tcPr>
            <w:tcW w:w="2724" w:type="pct"/>
            <w:gridSpan w:val="2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pct"/>
            <w:gridSpan w:val="3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D48" w:rsidRPr="00866C29" w:rsidTr="0082455B">
        <w:trPr>
          <w:gridAfter w:val="1"/>
          <w:wAfter w:w="78" w:type="pct"/>
          <w:trHeight w:val="263"/>
        </w:trPr>
        <w:tc>
          <w:tcPr>
            <w:tcW w:w="1747" w:type="pct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М. П.</w:t>
            </w:r>
          </w:p>
        </w:tc>
        <w:tc>
          <w:tcPr>
            <w:tcW w:w="977" w:type="pct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666D48" w:rsidP="00666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824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0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М. П.</w:t>
            </w:r>
          </w:p>
        </w:tc>
        <w:tc>
          <w:tcPr>
            <w:tcW w:w="898" w:type="pct"/>
            <w:noWrap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666D48" w:rsidP="0082455B">
            <w:pPr>
              <w:spacing w:after="0" w:line="240" w:lineRule="auto"/>
              <w:ind w:firstLine="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</w:tbl>
    <w:p w:rsidR="005C367C" w:rsidRPr="00866C29" w:rsidRDefault="005C367C" w:rsidP="005C367C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lastRenderedPageBreak/>
        <w:t>Обучающиеся: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519"/>
        <w:gridCol w:w="4541"/>
        <w:gridCol w:w="2148"/>
      </w:tblGrid>
      <w:tr w:rsidR="005C367C" w:rsidRPr="00866C29" w:rsidTr="005C367C">
        <w:trPr>
          <w:trHeight w:val="544"/>
          <w:tblHeader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проживания,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контактный телефон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5C367C" w:rsidRPr="00866C29" w:rsidTr="00666D48">
        <w:trPr>
          <w:trHeight w:val="308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367C" w:rsidRPr="00866C29" w:rsidRDefault="005C367C" w:rsidP="005C367C">
      <w:pPr>
        <w:spacing w:beforeAutospacing="1" w:after="0" w:afterAutospacing="1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caps/>
          <w:kern w:val="36"/>
          <w:sz w:val="20"/>
          <w:szCs w:val="20"/>
          <w:bdr w:val="none" w:sz="0" w:space="0" w:color="auto" w:frame="1"/>
          <w:lang w:eastAsia="ru-RU"/>
        </w:rPr>
        <w:t>ПРИЛОЖЕНИЕ № 1</w:t>
      </w:r>
      <w:r w:rsidRPr="00866C29">
        <w:rPr>
          <w:rFonts w:ascii="inherit" w:eastAsia="Times New Roman" w:hAnsi="inherit" w:cs="Times New Roman"/>
          <w:b/>
          <w:bCs/>
          <w:kern w:val="36"/>
          <w:sz w:val="20"/>
          <w:szCs w:val="20"/>
          <w:lang w:eastAsia="ru-RU"/>
        </w:rPr>
        <w:br/>
        <w:t>к договору № 142059/2023-1 от 14 июня 2023 г. на обучение</w:t>
      </w:r>
    </w:p>
    <w:p w:rsidR="005C367C" w:rsidRPr="00866C29" w:rsidRDefault="005C367C" w:rsidP="005C367C">
      <w:pPr>
        <w:spacing w:beforeAutospacing="1" w:after="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866C29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Список слушателей, направляемых на обучение </w:t>
      </w:r>
      <w:r w:rsidRPr="00866C29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Заказчиком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914"/>
        <w:gridCol w:w="1572"/>
        <w:gridCol w:w="3232"/>
        <w:gridCol w:w="2967"/>
      </w:tblGrid>
      <w:tr w:rsidR="005C367C" w:rsidRPr="00866C29" w:rsidTr="005C367C">
        <w:trPr>
          <w:trHeight w:val="554"/>
          <w:tblHeader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</w:p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 образовании</w:t>
            </w:r>
          </w:p>
        </w:tc>
        <w:tc>
          <w:tcPr>
            <w:tcW w:w="2967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 обучения</w:t>
            </w:r>
          </w:p>
        </w:tc>
      </w:tr>
      <w:tr w:rsidR="00666D48" w:rsidRPr="00866C29" w:rsidTr="0082455B">
        <w:trPr>
          <w:trHeight w:val="327"/>
          <w:tblHeader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66D48" w:rsidRPr="00866C29" w:rsidRDefault="00666D48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66D48" w:rsidRPr="00866C29" w:rsidRDefault="00666D48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66D48" w:rsidRPr="00866C29" w:rsidRDefault="00666D48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66D48" w:rsidRPr="00866C29" w:rsidRDefault="00666D48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66D48" w:rsidRPr="00866C29" w:rsidRDefault="00666D48" w:rsidP="005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C367C" w:rsidRPr="00866C29" w:rsidRDefault="005C367C" w:rsidP="005C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Заказчик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 подписании настоящего Договора ознакомил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Обучающихся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 с уставом </w:t>
      </w:r>
      <w:r w:rsidRPr="00866C2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Исполнителя</w:t>
      </w:r>
      <w:r w:rsidRPr="00866C29">
        <w:rPr>
          <w:rFonts w:ascii="Times New Roman" w:eastAsia="Times New Roman" w:hAnsi="Times New Roman" w:cs="Times New Roman"/>
          <w:sz w:val="20"/>
          <w:szCs w:val="20"/>
          <w:lang w:eastAsia="ru-RU"/>
        </w:rPr>
        <w:t>, с лицензией на осуществление образовательной деятельности, со свидетельством о государственной аккредитации, с образовательными программами и Правилами внутреннего распорядка слушателей, Положением об образовательной деятельности, Положением об организации учебного процесса с применением электронного обучения, Правилами приема слушателей, Положением о текущем контроле, размещенными на сайте: </w:t>
      </w:r>
      <w:hyperlink r:id="rId11" w:history="1">
        <w:r w:rsidRPr="00866C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http://uc-kennard.ru/</w:t>
        </w:r>
      </w:hyperlink>
    </w:p>
    <w:tbl>
      <w:tblPr>
        <w:tblW w:w="9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3005"/>
        <w:gridCol w:w="742"/>
        <w:gridCol w:w="1675"/>
        <w:gridCol w:w="2753"/>
      </w:tblGrid>
      <w:tr w:rsidR="00666D48" w:rsidRPr="00866C29" w:rsidTr="0082455B">
        <w:trPr>
          <w:trHeight w:val="255"/>
          <w:tblHeader/>
        </w:trPr>
        <w:tc>
          <w:tcPr>
            <w:tcW w:w="2247" w:type="pct"/>
            <w:gridSpan w:val="2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66D48" w:rsidRPr="00866C29" w:rsidRDefault="00666D48" w:rsidP="00666D48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9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pct"/>
            <w:gridSpan w:val="2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82455B" w:rsidRDefault="0082455B" w:rsidP="00666D48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66D48" w:rsidRPr="00866C29" w:rsidRDefault="00666D48" w:rsidP="00666D48">
            <w:pPr>
              <w:spacing w:before="100" w:beforeAutospacing="1" w:after="100" w:afterAutospacing="1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866C2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666D48" w:rsidRPr="00866C29" w:rsidTr="0082455B">
        <w:trPr>
          <w:trHeight w:val="4234"/>
        </w:trPr>
        <w:tc>
          <w:tcPr>
            <w:tcW w:w="2247" w:type="pct"/>
            <w:gridSpan w:val="2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ЧОУ ДПО «УЦ «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Кеннард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Юридический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420015, Республика Татарстан, г. Казань, ул. Пушкина, д. 80 пом. 64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Почтовый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420015, Республика Татарстан, г. Казань, ул. Пушкина, д 80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ИНН: 1655225688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КПП: 165501001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БАНК "АВЕРС"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420111, г Казань,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Мусы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Джалиля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БИК: 049205774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30101810500000000774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40703810700090000047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12" w:history="1">
              <w:r w:rsidRPr="00866C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uckennard@mail.ru</w:t>
              </w:r>
            </w:hyperlink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Тел.: 8(987)408-02-12</w:t>
            </w:r>
          </w:p>
        </w:tc>
        <w:tc>
          <w:tcPr>
            <w:tcW w:w="39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pct"/>
            <w:gridSpan w:val="2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666D48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_________________________</w:t>
            </w: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"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Юридический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офис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666D48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666D48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66D48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КПП: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______________________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БИК: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66D48" w:rsidRPr="0082455B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13" w:history="1">
              <w:r w:rsidRPr="0082455B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__________________</w:t>
              </w:r>
            </w:hyperlink>
          </w:p>
          <w:p w:rsidR="0082455B" w:rsidRPr="00866C29" w:rsidRDefault="0082455B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55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</w:t>
            </w:r>
          </w:p>
        </w:tc>
      </w:tr>
      <w:tr w:rsidR="00666D48" w:rsidRPr="00866C29" w:rsidTr="0082455B">
        <w:trPr>
          <w:trHeight w:val="541"/>
        </w:trPr>
        <w:tc>
          <w:tcPr>
            <w:tcW w:w="2247" w:type="pct"/>
            <w:gridSpan w:val="2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___________________________</w:t>
            </w:r>
          </w:p>
        </w:tc>
        <w:tc>
          <w:tcPr>
            <w:tcW w:w="39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pct"/>
            <w:gridSpan w:val="2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666D48" w:rsidRPr="00866C29" w:rsidRDefault="00666D48" w:rsidP="0066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_______________________________</w:t>
            </w:r>
          </w:p>
        </w:tc>
      </w:tr>
      <w:tr w:rsidR="005C367C" w:rsidRPr="00866C29" w:rsidTr="0082455B">
        <w:trPr>
          <w:trHeight w:val="285"/>
        </w:trPr>
        <w:tc>
          <w:tcPr>
            <w:tcW w:w="2247" w:type="pct"/>
            <w:gridSpan w:val="2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pct"/>
            <w:gridSpan w:val="2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55B" w:rsidRPr="00866C29" w:rsidTr="0082455B">
        <w:trPr>
          <w:trHeight w:val="270"/>
        </w:trPr>
        <w:tc>
          <w:tcPr>
            <w:tcW w:w="647" w:type="pct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М. П.</w:t>
            </w:r>
          </w:p>
        </w:tc>
        <w:tc>
          <w:tcPr>
            <w:tcW w:w="1600" w:type="pct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666D48" w:rsidP="00666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9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C367C" w:rsidRPr="00866C29" w:rsidRDefault="005C367C" w:rsidP="005C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C2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М. П.</w:t>
            </w:r>
          </w:p>
        </w:tc>
        <w:tc>
          <w:tcPr>
            <w:tcW w:w="1466" w:type="pct"/>
            <w:noWrap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p w:rsidR="005C367C" w:rsidRPr="00866C29" w:rsidRDefault="00666D48" w:rsidP="00666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C367C" w:rsidRPr="00866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</w:tbl>
    <w:p w:rsidR="007B2704" w:rsidRPr="00866C29" w:rsidRDefault="007B2704">
      <w:pPr>
        <w:rPr>
          <w:sz w:val="20"/>
          <w:szCs w:val="20"/>
        </w:rPr>
      </w:pPr>
    </w:p>
    <w:sectPr w:rsidR="007B2704" w:rsidRPr="00866C29" w:rsidSect="00666D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880"/>
    <w:multiLevelType w:val="multilevel"/>
    <w:tmpl w:val="263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90F35"/>
    <w:multiLevelType w:val="multilevel"/>
    <w:tmpl w:val="1CC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6FE1"/>
    <w:multiLevelType w:val="multilevel"/>
    <w:tmpl w:val="C77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63310"/>
    <w:multiLevelType w:val="multilevel"/>
    <w:tmpl w:val="551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E39"/>
    <w:multiLevelType w:val="multilevel"/>
    <w:tmpl w:val="5278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57007"/>
    <w:multiLevelType w:val="multilevel"/>
    <w:tmpl w:val="FB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E9"/>
    <w:rsid w:val="000C6FA3"/>
    <w:rsid w:val="005C367C"/>
    <w:rsid w:val="006212E9"/>
    <w:rsid w:val="00666D48"/>
    <w:rsid w:val="006E08F8"/>
    <w:rsid w:val="007763AF"/>
    <w:rsid w:val="007B2704"/>
    <w:rsid w:val="0082455B"/>
    <w:rsid w:val="0085642B"/>
    <w:rsid w:val="00866C29"/>
    <w:rsid w:val="008D32D4"/>
    <w:rsid w:val="009A4728"/>
    <w:rsid w:val="00D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5EC9"/>
  <w15:chartTrackingRefBased/>
  <w15:docId w15:val="{9B181CB7-87B2-4437-9C1A-BD4CE068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ard.upft.ru/" TargetMode="External"/><Relationship Id="rId13" Type="http://schemas.openxmlformats.org/officeDocument/2006/relationships/hyperlink" Target="mailto:us_az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nnard.upft.ru/" TargetMode="External"/><Relationship Id="rId12" Type="http://schemas.openxmlformats.org/officeDocument/2006/relationships/hyperlink" Target="mailto:uckenna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nnard.upft.ru/" TargetMode="External"/><Relationship Id="rId11" Type="http://schemas.openxmlformats.org/officeDocument/2006/relationships/hyperlink" Target="http://uc-kennard.ru/" TargetMode="External"/><Relationship Id="rId5" Type="http://schemas.openxmlformats.org/officeDocument/2006/relationships/hyperlink" Target="https://kennard.upf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s_az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kennar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Илшат</dc:creator>
  <cp:keywords/>
  <dc:description/>
  <cp:lastModifiedBy>Илшат</cp:lastModifiedBy>
  <cp:revision>12</cp:revision>
  <cp:lastPrinted>2023-06-14T07:10:00Z</cp:lastPrinted>
  <dcterms:created xsi:type="dcterms:W3CDTF">2023-06-14T06:39:00Z</dcterms:created>
  <dcterms:modified xsi:type="dcterms:W3CDTF">2023-07-28T12:39:00Z</dcterms:modified>
</cp:coreProperties>
</file>